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03A" w:rsidRDefault="0095403A" w:rsidP="0095403A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Аннотация</w:t>
      </w:r>
    </w:p>
    <w:p w:rsidR="0095403A" w:rsidRDefault="0095403A" w:rsidP="0095403A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95403A" w:rsidRDefault="0095403A" w:rsidP="0095403A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рабочей </w:t>
      </w:r>
      <w:r>
        <w:rPr>
          <w:rFonts w:ascii="Times New Roman" w:hAnsi="Times New Roman"/>
          <w:sz w:val="28"/>
          <w:szCs w:val="28"/>
        </w:rPr>
        <w:t>программе по предмету «Индивидуальный проект</w:t>
      </w:r>
      <w:r>
        <w:rPr>
          <w:rFonts w:ascii="Times New Roman" w:hAnsi="Times New Roman"/>
          <w:sz w:val="28"/>
          <w:szCs w:val="28"/>
        </w:rPr>
        <w:t>»</w:t>
      </w:r>
    </w:p>
    <w:p w:rsidR="00C040B9" w:rsidRDefault="0095403A" w:rsidP="0095403A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для 10-11 классов</w:t>
      </w:r>
    </w:p>
    <w:p w:rsidR="00C040B9" w:rsidRDefault="00C040B9" w:rsidP="0095403A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95403A" w:rsidRDefault="0095403A" w:rsidP="0095403A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040B9" w:rsidRPr="00C040B9" w:rsidRDefault="00C040B9" w:rsidP="00C040B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 xml:space="preserve">Предлагаемая рабочая программа по предмету «Индивидуальный проект» для средней (полной) общеобразовательной школы реализуется при использовании учебного пособия «Индивидуальный проект» для 10 и 11 классов серии «Профильная школа» авторов М.В. </w:t>
      </w:r>
      <w:proofErr w:type="spellStart"/>
      <w:r w:rsidRPr="00C040B9">
        <w:rPr>
          <w:rFonts w:ascii="Times New Roman" w:hAnsi="Times New Roman"/>
          <w:sz w:val="28"/>
          <w:szCs w:val="28"/>
        </w:rPr>
        <w:t>Половковой</w:t>
      </w:r>
      <w:proofErr w:type="spellEnd"/>
      <w:r w:rsidRPr="00C040B9">
        <w:rPr>
          <w:rFonts w:ascii="Times New Roman" w:hAnsi="Times New Roman"/>
          <w:sz w:val="28"/>
          <w:szCs w:val="28"/>
        </w:rPr>
        <w:t>, А.В. Носова и др.</w:t>
      </w:r>
    </w:p>
    <w:p w:rsidR="00C040B9" w:rsidRPr="00C040B9" w:rsidRDefault="00C040B9" w:rsidP="00C040B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Программа составлена на основе:</w:t>
      </w:r>
    </w:p>
    <w:p w:rsidR="00C040B9" w:rsidRPr="00C040B9" w:rsidRDefault="00C040B9" w:rsidP="00C040B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— требований к результатам освоения основной образовательной программы среднего общего образования (ООП СОО), представленных в Федеральном государственном образовательном стандарте (ФГОС) среднего общего образования;</w:t>
      </w:r>
    </w:p>
    <w:p w:rsidR="00C040B9" w:rsidRPr="00C040B9" w:rsidRDefault="00C040B9" w:rsidP="00C040B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— Примерной основной образовательной программы среднего общего образования.</w:t>
      </w:r>
    </w:p>
    <w:p w:rsidR="00C040B9" w:rsidRPr="00C040B9" w:rsidRDefault="00C040B9" w:rsidP="00C040B9">
      <w:pPr>
        <w:tabs>
          <w:tab w:val="left" w:pos="5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ab/>
        <w:t>В ней также учтены основные идеи и положения программы формирования и развития универсальных учебных действий для среднего (полного) общего образования.</w:t>
      </w:r>
    </w:p>
    <w:p w:rsidR="00C040B9" w:rsidRPr="00C040B9" w:rsidRDefault="00C040B9" w:rsidP="00C040B9">
      <w:pPr>
        <w:tabs>
          <w:tab w:val="left" w:pos="51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ab/>
        <w:t>В рабочей программе для старшей школы предусмотрено развитие всех основных видов деятельности, представленных в программе основного общего образования.</w:t>
      </w:r>
    </w:p>
    <w:p w:rsidR="00C040B9" w:rsidRPr="00C040B9" w:rsidRDefault="00C040B9" w:rsidP="00C040B9">
      <w:pPr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Особенности программы состоят в следующем:</w:t>
      </w:r>
    </w:p>
    <w:p w:rsidR="00C040B9" w:rsidRPr="00C040B9" w:rsidRDefault="00C040B9" w:rsidP="00C040B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— основное содержание курса ориентировано на освоение Примерной программы СОО;</w:t>
      </w:r>
    </w:p>
    <w:p w:rsidR="00C040B9" w:rsidRPr="00C040B9" w:rsidRDefault="00C040B9" w:rsidP="00C040B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— объём и глубина изучения учебного материала определяются основным содержанием курса и требованиями к результатам освоения основной образовательной программы и получают дальнейшую конкретизацию в примерном тематическом планировании;</w:t>
      </w:r>
    </w:p>
    <w:p w:rsidR="00C040B9" w:rsidRPr="00C040B9" w:rsidRDefault="00C040B9" w:rsidP="00C040B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— основное содержание курса и примерное тематическое планирование определяют содержание и виды деятельности, которые должны быть освоены обучающимися при изучении предмета.</w:t>
      </w:r>
    </w:p>
    <w:p w:rsidR="00C040B9" w:rsidRPr="00C040B9" w:rsidRDefault="00C040B9" w:rsidP="00C040B9">
      <w:pPr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Освоение программы по предмету обеспечивает овладение основами</w:t>
      </w:r>
    </w:p>
    <w:p w:rsidR="00C040B9" w:rsidRPr="00C040B9" w:rsidRDefault="00C040B9" w:rsidP="00C040B9">
      <w:pPr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учебно-исследовательской деятельности, научными методами решения различных теоретических и практических задач.</w:t>
      </w:r>
    </w:p>
    <w:p w:rsidR="00C040B9" w:rsidRPr="00C040B9" w:rsidRDefault="00C040B9" w:rsidP="00C040B9">
      <w:pPr>
        <w:spacing w:after="0" w:line="240" w:lineRule="auto"/>
        <w:ind w:firstLine="720"/>
        <w:jc w:val="both"/>
        <w:rPr>
          <w:rFonts w:ascii="Times New Roman" w:eastAsiaTheme="minorEastAsia" w:hAnsi="Times New Roman"/>
          <w:sz w:val="28"/>
          <w:szCs w:val="28"/>
        </w:rPr>
      </w:pPr>
      <w:r w:rsidRPr="00C040B9">
        <w:rPr>
          <w:rFonts w:ascii="Times New Roman" w:hAnsi="Times New Roman"/>
          <w:sz w:val="28"/>
          <w:szCs w:val="28"/>
        </w:rPr>
        <w:t>Методологической основой ФГОС СОО является системно-</w:t>
      </w:r>
      <w:proofErr w:type="spellStart"/>
      <w:r w:rsidRPr="00C040B9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C040B9">
        <w:rPr>
          <w:rFonts w:ascii="Times New Roman" w:hAnsi="Times New Roman"/>
          <w:sz w:val="28"/>
          <w:szCs w:val="28"/>
        </w:rPr>
        <w:t xml:space="preserve"> подход. Основные виды учебной деятельности, представленные в тематическом планировании данной рабочей программы, позволяют строить процесс обучения на основе данного подхода. В результате компетенции, сформированные в школе при изучении предмета «Индивидуальный проект», могут впоследствии использоваться учащимися в любых жизненных ситуациях.</w:t>
      </w:r>
      <w:r w:rsidRPr="00C040B9">
        <w:rPr>
          <w:sz w:val="28"/>
          <w:szCs w:val="28"/>
        </w:rPr>
        <w:t xml:space="preserve"> </w:t>
      </w:r>
      <w:r w:rsidRPr="00C040B9">
        <w:rPr>
          <w:rFonts w:ascii="Times New Roman" w:hAnsi="Times New Roman"/>
          <w:sz w:val="28"/>
          <w:szCs w:val="28"/>
        </w:rPr>
        <w:t>Предлагаемый курс рассчитан на 68 ч освоения.</w:t>
      </w:r>
    </w:p>
    <w:p w:rsidR="0095403A" w:rsidRPr="00C040B9" w:rsidRDefault="0095403A" w:rsidP="0095403A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5403A" w:rsidRDefault="0095403A" w:rsidP="0095403A">
      <w:pPr>
        <w:shd w:val="clear" w:color="auto" w:fill="FFFFFF"/>
        <w:spacing w:after="0" w:line="278" w:lineRule="exact"/>
        <w:ind w:left="77" w:right="2" w:firstLine="566"/>
        <w:jc w:val="center"/>
        <w:rPr>
          <w:rFonts w:ascii="Times New Roman" w:hAnsi="Times New Roman"/>
          <w:sz w:val="28"/>
          <w:szCs w:val="28"/>
        </w:rPr>
      </w:pPr>
    </w:p>
    <w:p w:rsidR="00B61E3E" w:rsidRDefault="00C040B9"/>
    <w:sectPr w:rsidR="00B61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267"/>
    <w:rsid w:val="005C0484"/>
    <w:rsid w:val="00724267"/>
    <w:rsid w:val="0095403A"/>
    <w:rsid w:val="00AE11E8"/>
    <w:rsid w:val="00C0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63AA9"/>
  <w15:chartTrackingRefBased/>
  <w15:docId w15:val="{4C87CFA2-E73B-4491-9170-7F5E7242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03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Шамраев</dc:creator>
  <cp:keywords/>
  <dc:description/>
  <cp:lastModifiedBy>Дмитрий Шамраев</cp:lastModifiedBy>
  <cp:revision>3</cp:revision>
  <dcterms:created xsi:type="dcterms:W3CDTF">2021-09-13T12:29:00Z</dcterms:created>
  <dcterms:modified xsi:type="dcterms:W3CDTF">2021-09-13T12:38:00Z</dcterms:modified>
</cp:coreProperties>
</file>