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3" w:rsidRPr="009C1DFD" w:rsidRDefault="00E81973" w:rsidP="00E81973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E81973" w:rsidRPr="00E22CC9" w:rsidRDefault="00E81973" w:rsidP="00E81973">
      <w:pPr>
        <w:spacing w:line="240" w:lineRule="auto"/>
        <w:jc w:val="right"/>
        <w:rPr>
          <w:rFonts w:ascii="Times New Roman" w:hAnsi="Times New Roman"/>
          <w:b/>
          <w:sz w:val="28"/>
        </w:rPr>
      </w:pPr>
      <w:r w:rsidRPr="00E22CC9">
        <w:rPr>
          <w:rFonts w:ascii="Times New Roman" w:hAnsi="Times New Roman"/>
          <w:b/>
          <w:sz w:val="28"/>
        </w:rPr>
        <w:t>Утверждаю:</w:t>
      </w:r>
    </w:p>
    <w:p w:rsidR="00E81973" w:rsidRPr="00E22CC9" w:rsidRDefault="00E81973" w:rsidP="00E81973">
      <w:pPr>
        <w:spacing w:line="240" w:lineRule="auto"/>
        <w:jc w:val="right"/>
        <w:rPr>
          <w:rFonts w:ascii="Times New Roman" w:hAnsi="Times New Roman"/>
          <w:sz w:val="28"/>
        </w:rPr>
      </w:pPr>
      <w:r w:rsidRPr="00E22CC9">
        <w:rPr>
          <w:rFonts w:ascii="Times New Roman" w:hAnsi="Times New Roman"/>
          <w:sz w:val="28"/>
        </w:rPr>
        <w:t xml:space="preserve">директор </w:t>
      </w:r>
      <w:r w:rsidR="00350D32">
        <w:rPr>
          <w:rFonts w:ascii="Times New Roman" w:hAnsi="Times New Roman"/>
          <w:sz w:val="28"/>
        </w:rPr>
        <w:t>ОГ</w:t>
      </w:r>
      <w:r w:rsidRPr="00E22CC9">
        <w:rPr>
          <w:rFonts w:ascii="Times New Roman" w:hAnsi="Times New Roman"/>
          <w:sz w:val="28"/>
        </w:rPr>
        <w:t xml:space="preserve">БОУ «Пятницкая  СОШ» </w:t>
      </w:r>
    </w:p>
    <w:p w:rsidR="00E81973" w:rsidRPr="00E22CC9" w:rsidRDefault="00E81973" w:rsidP="00E81973">
      <w:pPr>
        <w:spacing w:line="240" w:lineRule="auto"/>
        <w:jc w:val="right"/>
        <w:rPr>
          <w:rFonts w:ascii="Times New Roman" w:hAnsi="Times New Roman"/>
          <w:sz w:val="28"/>
        </w:rPr>
      </w:pPr>
      <w:r w:rsidRPr="00E22CC9">
        <w:rPr>
          <w:rFonts w:ascii="Times New Roman" w:hAnsi="Times New Roman"/>
          <w:sz w:val="28"/>
        </w:rPr>
        <w:t xml:space="preserve">___________В. Г. </w:t>
      </w:r>
      <w:proofErr w:type="spellStart"/>
      <w:r w:rsidRPr="00E22CC9">
        <w:rPr>
          <w:rFonts w:ascii="Times New Roman" w:hAnsi="Times New Roman"/>
          <w:sz w:val="28"/>
        </w:rPr>
        <w:t>Бурменский</w:t>
      </w:r>
      <w:proofErr w:type="spellEnd"/>
    </w:p>
    <w:p w:rsidR="00E81973" w:rsidRPr="00E22CC9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  <w:r w:rsidRPr="00E22CC9">
        <w:rPr>
          <w:rFonts w:ascii="Times New Roman" w:hAnsi="Times New Roman"/>
          <w:sz w:val="28"/>
        </w:rPr>
        <w:t xml:space="preserve">Приказ от </w:t>
      </w:r>
      <w:r>
        <w:rPr>
          <w:rFonts w:ascii="Times New Roman" w:hAnsi="Times New Roman"/>
          <w:sz w:val="28"/>
          <w:u w:val="single"/>
        </w:rPr>
        <w:t xml:space="preserve">«     »                      </w:t>
      </w:r>
      <w:r w:rsidRPr="00E22CC9">
        <w:rPr>
          <w:rFonts w:ascii="Times New Roman" w:hAnsi="Times New Roman"/>
          <w:sz w:val="28"/>
        </w:rPr>
        <w:t>20</w:t>
      </w:r>
      <w:r w:rsidR="00B01431">
        <w:rPr>
          <w:rFonts w:ascii="Times New Roman" w:hAnsi="Times New Roman"/>
          <w:sz w:val="28"/>
        </w:rPr>
        <w:t>22</w:t>
      </w:r>
      <w:r w:rsidRPr="00E22CC9">
        <w:rPr>
          <w:rFonts w:ascii="Times New Roman" w:hAnsi="Times New Roman"/>
          <w:sz w:val="28"/>
        </w:rPr>
        <w:t xml:space="preserve"> г № </w:t>
      </w:r>
      <w:r>
        <w:rPr>
          <w:rFonts w:ascii="Times New Roman" w:hAnsi="Times New Roman"/>
          <w:sz w:val="28"/>
          <w:u w:val="single"/>
        </w:rPr>
        <w:t xml:space="preserve">  </w:t>
      </w:r>
    </w:p>
    <w:p w:rsidR="00E81973" w:rsidRPr="00512C8B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81973" w:rsidRPr="00E22CC9" w:rsidRDefault="00E81973" w:rsidP="00E8197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9C1DFD">
        <w:rPr>
          <w:rFonts w:ascii="Times New Roman" w:hAnsi="Times New Roman"/>
          <w:b/>
          <w:i/>
          <w:sz w:val="28"/>
          <w:szCs w:val="24"/>
        </w:rPr>
        <w:t xml:space="preserve">Приложение </w:t>
      </w:r>
      <w:r w:rsidRPr="00E22CC9">
        <w:rPr>
          <w:rFonts w:ascii="Times New Roman" w:hAnsi="Times New Roman"/>
          <w:b/>
          <w:i/>
          <w:sz w:val="28"/>
          <w:szCs w:val="24"/>
        </w:rPr>
        <w:t>1</w:t>
      </w: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9C1DFD">
        <w:rPr>
          <w:rFonts w:ascii="Times New Roman" w:hAnsi="Times New Roman"/>
          <w:b/>
          <w:i/>
          <w:sz w:val="32"/>
          <w:szCs w:val="24"/>
        </w:rPr>
        <w:t>КАЛЕНДАРНО-ТЕМАТИЧЕСКОЕ ПЛАНИРОВАНИЕ</w:t>
      </w: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C1DFD">
        <w:rPr>
          <w:rFonts w:ascii="Times New Roman" w:hAnsi="Times New Roman"/>
          <w:b/>
          <w:i/>
          <w:sz w:val="32"/>
          <w:szCs w:val="24"/>
        </w:rPr>
        <w:t xml:space="preserve">по </w:t>
      </w:r>
      <w:r>
        <w:rPr>
          <w:rFonts w:ascii="Times New Roman" w:hAnsi="Times New Roman"/>
          <w:b/>
          <w:i/>
          <w:sz w:val="32"/>
          <w:szCs w:val="24"/>
        </w:rPr>
        <w:t xml:space="preserve">музыке для </w:t>
      </w:r>
      <w:r w:rsidR="008C5CBC">
        <w:rPr>
          <w:rFonts w:ascii="Times New Roman" w:hAnsi="Times New Roman"/>
          <w:b/>
          <w:noProof/>
          <w:sz w:val="28"/>
          <w:szCs w:val="28"/>
        </w:rPr>
        <w:t>3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E22CC9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</w:rPr>
        <w:t>х</w:t>
      </w:r>
      <w:r w:rsidRPr="00430E6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C49A1">
        <w:rPr>
          <w:rFonts w:ascii="Times New Roman" w:hAnsi="Times New Roman"/>
          <w:b/>
          <w:noProof/>
          <w:sz w:val="28"/>
          <w:szCs w:val="28"/>
        </w:rPr>
        <w:t>класс</w:t>
      </w:r>
      <w:r>
        <w:rPr>
          <w:rFonts w:ascii="Times New Roman" w:hAnsi="Times New Roman"/>
          <w:b/>
          <w:noProof/>
          <w:sz w:val="28"/>
          <w:szCs w:val="28"/>
        </w:rPr>
        <w:t>ов</w:t>
      </w: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C1DFD">
        <w:rPr>
          <w:rFonts w:ascii="Times New Roman" w:hAnsi="Times New Roman"/>
          <w:b/>
          <w:sz w:val="32"/>
          <w:szCs w:val="24"/>
        </w:rPr>
        <w:t>на 20</w:t>
      </w:r>
      <w:r w:rsidR="00350D32">
        <w:rPr>
          <w:rFonts w:ascii="Times New Roman" w:hAnsi="Times New Roman"/>
          <w:b/>
          <w:sz w:val="32"/>
          <w:szCs w:val="24"/>
        </w:rPr>
        <w:t>2</w:t>
      </w:r>
      <w:r w:rsidR="00B01431">
        <w:rPr>
          <w:rFonts w:ascii="Times New Roman" w:hAnsi="Times New Roman"/>
          <w:b/>
          <w:sz w:val="32"/>
          <w:szCs w:val="24"/>
        </w:rPr>
        <w:t>2</w:t>
      </w:r>
      <w:r w:rsidRPr="009C1DFD">
        <w:rPr>
          <w:rFonts w:ascii="Times New Roman" w:hAnsi="Times New Roman"/>
          <w:b/>
          <w:sz w:val="32"/>
          <w:szCs w:val="24"/>
        </w:rPr>
        <w:t>-20</w:t>
      </w:r>
      <w:r w:rsidR="002C79C0">
        <w:rPr>
          <w:rFonts w:ascii="Times New Roman" w:hAnsi="Times New Roman"/>
          <w:b/>
          <w:sz w:val="32"/>
          <w:szCs w:val="24"/>
        </w:rPr>
        <w:t>2</w:t>
      </w:r>
      <w:r w:rsidR="00B01431">
        <w:rPr>
          <w:rFonts w:ascii="Times New Roman" w:hAnsi="Times New Roman"/>
          <w:b/>
          <w:sz w:val="32"/>
          <w:szCs w:val="24"/>
        </w:rPr>
        <w:t>3</w:t>
      </w:r>
      <w:r w:rsidRPr="009C1DFD">
        <w:rPr>
          <w:rFonts w:ascii="Times New Roman" w:hAnsi="Times New Roman"/>
          <w:b/>
          <w:sz w:val="32"/>
          <w:szCs w:val="24"/>
        </w:rPr>
        <w:t>учебный год</w:t>
      </w: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C1DFD">
        <w:rPr>
          <w:rFonts w:ascii="Times New Roman" w:hAnsi="Times New Roman"/>
          <w:sz w:val="28"/>
          <w:szCs w:val="24"/>
        </w:rPr>
        <w:t xml:space="preserve">Учитель: </w:t>
      </w:r>
      <w:r>
        <w:rPr>
          <w:rFonts w:ascii="Times New Roman" w:hAnsi="Times New Roman"/>
          <w:sz w:val="28"/>
          <w:szCs w:val="24"/>
        </w:rPr>
        <w:t>Дедов Николай Петрович</w:t>
      </w:r>
    </w:p>
    <w:p w:rsidR="00E81973" w:rsidRPr="009C1DFD" w:rsidRDefault="00E81973" w:rsidP="00E8197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0D32">
        <w:rPr>
          <w:rFonts w:ascii="Times New Roman" w:hAnsi="Times New Roman" w:cs="Times New Roman"/>
          <w:sz w:val="28"/>
          <w:szCs w:val="28"/>
        </w:rPr>
        <w:t>2</w:t>
      </w:r>
      <w:r w:rsidR="00B014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81973" w:rsidRPr="00E81973" w:rsidRDefault="00E81973" w:rsidP="00E8197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A78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дарно-тематическое планирование 3 </w:t>
      </w:r>
      <w:r w:rsidR="00A80D29">
        <w:rPr>
          <w:rFonts w:ascii="Times New Roman" w:eastAsia="Calibri" w:hAnsi="Times New Roman" w:cs="Times New Roman"/>
          <w:b/>
          <w:sz w:val="28"/>
          <w:szCs w:val="28"/>
        </w:rPr>
        <w:t>«А»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2127"/>
        <w:gridCol w:w="2268"/>
        <w:gridCol w:w="709"/>
        <w:gridCol w:w="851"/>
        <w:gridCol w:w="2835"/>
        <w:gridCol w:w="4677"/>
        <w:gridCol w:w="1637"/>
      </w:tblGrid>
      <w:tr w:rsidR="00E81973" w:rsidRPr="00300414" w:rsidTr="00002F38">
        <w:tc>
          <w:tcPr>
            <w:tcW w:w="538" w:type="dxa"/>
            <w:vMerge w:val="restart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81973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Название раздела </w:t>
            </w:r>
          </w:p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1560" w:type="dxa"/>
            <w:gridSpan w:val="2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дата</w:t>
            </w:r>
          </w:p>
        </w:tc>
        <w:tc>
          <w:tcPr>
            <w:tcW w:w="9149" w:type="dxa"/>
            <w:gridSpan w:val="3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деятельности (планируемые результаты)</w:t>
            </w:r>
          </w:p>
        </w:tc>
      </w:tr>
      <w:tr w:rsidR="00E81973" w:rsidRPr="00300414" w:rsidTr="00002F38">
        <w:tc>
          <w:tcPr>
            <w:tcW w:w="538" w:type="dxa"/>
            <w:vMerge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</w:t>
            </w:r>
            <w:r w:rsidRPr="002A78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плану</w:t>
            </w:r>
          </w:p>
        </w:tc>
        <w:tc>
          <w:tcPr>
            <w:tcW w:w="851" w:type="dxa"/>
          </w:tcPr>
          <w:p w:rsidR="00E81973" w:rsidRPr="002A786E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78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2835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677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37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Мелодия – душа музыки.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Соединение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изобразительного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выразительного в музыке.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Природа и музыка.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прослушанным на уроке. </w:t>
            </w:r>
          </w:p>
        </w:tc>
        <w:tc>
          <w:tcPr>
            <w:tcW w:w="709" w:type="dxa"/>
          </w:tcPr>
          <w:p w:rsidR="00A80D29" w:rsidRPr="00A80D29" w:rsidRDefault="00D93F74" w:rsidP="008A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A36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ориентироваться в музыкальных жанрах; </w:t>
            </w: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выходы из спорных ситуаций.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Представлять образ Родины, историческое прошлое, культурное наследие России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ормирование эстетических потребностей;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эмоциональная отзывчивость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канта в русской музыке.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Музыкальные особенности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виватного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(хвалебного) канта (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песенность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маршевость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Кантата «Александр Невский».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осознание действия принципа контраста в развитии образов кантаты С.Прокофьева;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овладение способностями принимать и сохранять цели и задачи учебной деятельности, поиска средств ее осуществления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 разных формах и видах музыкальной деятельности; 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Проявлять эмоциональную отзывчивость на музыкальные произведения различного образного содержания.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Опера «Иван Сусанин». Да будет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вовеки веков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сильна…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6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Образы утренней природы в музыке.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A80D29" w:rsidP="008A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7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«В каждой интонации спрятан человек».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Портрет в музыке. Соединение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выразительного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изобразительного. Музыкальная скороговорка. Контраст в музыке.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 задавать вопросы; строить понятные для партнера высказывания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преобразовать практическую задачу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познавательную.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;.</w:t>
            </w:r>
            <w:proofErr w:type="gramEnd"/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детской. Игры и игрушки.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черты музыкального языка Чайковского П.И. и Мусоргского М.П.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709" w:type="dxa"/>
          </w:tcPr>
          <w:p w:rsidR="00A80D29" w:rsidRPr="00A80D29" w:rsidRDefault="00AE1ED3" w:rsidP="008A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воспринимать музыку различных жанров, размышлять о музыкальных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произведениях как способе выражения чувств и мыслей человека;  выражать свое отношение к музыкальным произведениям; </w:t>
            </w: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эмоционально и осознанно относиться к музыке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Коммуникативные; задавать вопросы; строить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понятные для партнера высказывания.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этических чувств доброжелатель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ности и эмоциональной отзывчивости, понимания и сопереживания чувствам других людей;  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9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Образы вечерней природы.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709" w:type="dxa"/>
          </w:tcPr>
          <w:p w:rsidR="00A80D29" w:rsidRPr="00A80D29" w:rsidRDefault="00A80D29" w:rsidP="008A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36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самостоятельно выделять и формулировать познавательную цель.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Два музыкальных обращения к Богородице.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709" w:type="dxa"/>
          </w:tcPr>
          <w:p w:rsidR="00A80D29" w:rsidRPr="00A80D29" w:rsidRDefault="00A80D29" w:rsidP="008A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6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Древнейшая песнь материнства.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);.  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 матери в музыке, поэзии, живописи.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 воплощения образа Богоматери в современном искусстве.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Вербное воскресение.</w:t>
            </w:r>
          </w:p>
          <w:p w:rsidR="00A80D29" w:rsidRPr="00300414" w:rsidRDefault="00A80D29" w:rsidP="00002F38">
            <w:pPr>
              <w:spacing w:after="200" w:line="276" w:lineRule="auto"/>
              <w:ind w:left="3" w:hanging="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Знакомство с традицией празднования Вербного воскресения. Музыкальные особенности жанра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величания.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Музыкальный образ праздника в музыке.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Воплощение в классической музыке </w:t>
            </w:r>
            <w:r w:rsidRPr="0030041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традицией празднования Вербного воскресения. </w:t>
            </w:r>
          </w:p>
          <w:p w:rsidR="00A80D29" w:rsidRPr="00300414" w:rsidRDefault="00A80D29" w:rsidP="00002F38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80D29" w:rsidRPr="00A80D29" w:rsidRDefault="008A3606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звуковедение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развитие ассоциативно-образного мышления;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образного родства.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звуковедение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Обобщающий урок.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ind w:firstLine="1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«Настрою гусли на старинный лад»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Жанровые особенности былины, специфика исполнения былин.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Имитация игры на гуслях.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Сопоставление зрительного ряда учебника с музыкальным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воплощением былин.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Иметь представление  о музыке  и музыкальных занятиях как факторе, позитивно влияющем на здоровье.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18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Образы народных сказителей в русских операх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Воплощение жанра былины в оперном искусстве. Определение выразительных особенностей былинного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сказа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евческие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Знать\понимать Основные формы музыки и приемы музыкального развития;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особенности музыкального языка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великих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композиторо</w:t>
            </w:r>
            <w:proofErr w:type="spellEnd"/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Представлять образ Родины, историческое прошлое, культурное наследие России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Масленица – праздник русского народа.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особенности масленичных песен.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развитие ассоциативно-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образного мышления;</w:t>
            </w:r>
          </w:p>
        </w:tc>
      </w:tr>
      <w:tr w:rsidR="00A80D29" w:rsidRPr="00300414" w:rsidTr="00002F38">
        <w:trPr>
          <w:trHeight w:val="667"/>
        </w:trPr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«Руслан и Людмила» М.И. Глинки. Образы героев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Урок-путешествие в оперный театр.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Певческие голоса: сопрано, баритон.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3-частная форма арии.</w:t>
            </w: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Опера «Руслан и Людмила» М.И. Глинки.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Образы героев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Составные элементы оперы: увертюра, оперная сцена, рондо.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Музыкальная характеристика оперного персонажа. Певческие голоса: бас. Определение формы рондо.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воплощать музыкальные образы во время разыгрывания песни,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импровизации.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 обобщение и систематизация жизненных музыкальных представлений учащихся о красоте природы и души человека,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 особенностях оперного спектакля; овладение логическими действиями сравнения, анализа.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уважительного отношения к истории и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культуре. Осознание своей этнической принадлежности.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Опера. Контраст образов.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«Снегурочка». Танцы и песни в заповедном лесу.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Музыкальный портрет оперного персонажа на примере образа царя Берендея. Музыкальные особенности шуточного жанра в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оперном искусстве: жизнерадостный характер пляски, яркие интонации-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попевки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Определять средства музыкальной выразительности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Образы природы в музыке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Приемы развития музыки в оперном жанре. Повторение 3-частной формы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Контрастные образы в балете.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 сюжета в соответствии с развитием музыки.</w:t>
            </w:r>
          </w:p>
          <w:p w:rsidR="00A80D29" w:rsidRPr="00300414" w:rsidRDefault="00A80D29" w:rsidP="00002F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мотивированный выбор форм участия в исполнении фрагментов оперы (вокализация, драматизация,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современных ритмах.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сходных и различных черт между детской оперой и мюзиклом.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мотивированный выбор форм участия в исполнении фрагментов оперы (вокализация, драматизация,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Инструмента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льный концерт. Народная песня в концерте.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жанра концерта.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Вариационное развитие народной темы в жанре концерта.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особенности музыкального языка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великих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композиторо</w:t>
            </w:r>
            <w:proofErr w:type="spell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Ориентироваться в музыкальных жанрах (опера, балет, симфония, концерт, сюита, кантата, романс, кант и т.д.)</w:t>
            </w:r>
            <w:proofErr w:type="gram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Сюита Э. Грига «Пер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Гюнт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жанра сюиты.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выразительности;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Проследить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00414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3 Л</w:t>
              </w:r>
            </w:smartTag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ван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Бетховена.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 формирование умения  планировать учебное сотрудничество с учителем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 сверстниками в процессе музыкальной деятельности.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Л. Бетховена: Особенности музыкального языка.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стилистических особенностей музыкального языка Л.Бетховена. </w:t>
            </w:r>
            <w:r w:rsidRPr="003004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Повторение формы вариаций. Интонационное родство частей симфонии.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Острый ритм музыки джаза.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главной мысли,  сопоставление на основе принципа «сходства и различия».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характерных элементов джазовой музыки.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03.05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 осуществлять поиск необходимой информации.</w:t>
            </w:r>
            <w:proofErr w:type="gram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«Люблю я грусть своих просторов…».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3004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Ролевая игра «Играем в дирижера».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C918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сверстниками в процессе музыкальной деятельности.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Прославим радость на земле.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709" w:type="dxa"/>
          </w:tcPr>
          <w:p w:rsidR="00A80D29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AE1E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 поиск способов решения учебных задач в процессе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планирование собственных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Участвовать в подготовке заключительного урока-концерта. Развитие образного, нравственно-эстетического восприятия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произведений мировой музыкальной культуры</w:t>
            </w:r>
          </w:p>
        </w:tc>
      </w:tr>
    </w:tbl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8A3606" w:rsidRDefault="008A3606" w:rsidP="008A360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</w:p>
    <w:p w:rsidR="008A3606" w:rsidRPr="00E81973" w:rsidRDefault="008A3606" w:rsidP="008A360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2A78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</w:t>
      </w:r>
      <w:r>
        <w:rPr>
          <w:rFonts w:ascii="Times New Roman" w:eastAsia="Calibri" w:hAnsi="Times New Roman" w:cs="Times New Roman"/>
          <w:b/>
          <w:sz w:val="28"/>
          <w:szCs w:val="28"/>
        </w:rPr>
        <w:t>дарно-тематическое планирование 3 «</w:t>
      </w:r>
      <w:r w:rsidR="00C918D3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2127"/>
        <w:gridCol w:w="2268"/>
        <w:gridCol w:w="709"/>
        <w:gridCol w:w="851"/>
        <w:gridCol w:w="2835"/>
        <w:gridCol w:w="4677"/>
        <w:gridCol w:w="1637"/>
      </w:tblGrid>
      <w:tr w:rsidR="008A3606" w:rsidRPr="00300414" w:rsidTr="005C51B4">
        <w:tc>
          <w:tcPr>
            <w:tcW w:w="538" w:type="dxa"/>
            <w:vMerge w:val="restart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A3606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Название раздела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1560" w:type="dxa"/>
            <w:gridSpan w:val="2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дата</w:t>
            </w:r>
          </w:p>
        </w:tc>
        <w:tc>
          <w:tcPr>
            <w:tcW w:w="9149" w:type="dxa"/>
            <w:gridSpan w:val="3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деятельности (планируемые результаты)</w:t>
            </w:r>
          </w:p>
        </w:tc>
      </w:tr>
      <w:tr w:rsidR="008A3606" w:rsidRPr="00300414" w:rsidTr="005C51B4">
        <w:tc>
          <w:tcPr>
            <w:tcW w:w="538" w:type="dxa"/>
            <w:vMerge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</w:t>
            </w:r>
            <w:r w:rsidRPr="002A78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плану</w:t>
            </w:r>
          </w:p>
        </w:tc>
        <w:tc>
          <w:tcPr>
            <w:tcW w:w="851" w:type="dxa"/>
          </w:tcPr>
          <w:p w:rsidR="008A3606" w:rsidRPr="002A786E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78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Мелодия – душа музыки.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Соединение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изобразительного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выразительного в музыке.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Природа и музыка.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прослушанным на уроке. 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ориентироваться в музыкальных жанрах; </w:t>
            </w: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выходы из спорных ситуаций.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Представлять образ Родины, историческое прошлое, культурное наследие России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ормирование эстетических потребностей;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эмоциональная отзывчивость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канта в русской музыке.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Музыкальные особенности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виватного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(хвалебного) канта (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песенность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маршевость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Кантата «Александр Невский».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8A3606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осознание действия принципа контраста в развитии образов кантаты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овладение способностями принимать и сохранять цели и задачи учебной деятельности, поиска средств ее осуществления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 разных формах и видах музыкальной деятельности; 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Проявлять эмоциональную отзывчивость на музыкальные произведения различного образного содержания.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Опера «Иван Сусанин». Да будет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вовеки веков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сильна…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6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Образы утренней природы в музыке.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7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«В каждой интонации спрятан человек».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Портрет в музыке. Соединение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выразительного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изобразительного. Музыкальная скороговорка. Контраст в музыке.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 задавать вопросы; строить понятные для партнера высказывания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преобразовать практическую задачу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познавательную.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;.</w:t>
            </w:r>
            <w:proofErr w:type="gramEnd"/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детской. Игры и игрушки.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черты музыкального языка Чайковского П.И. и Мусоргского М.П.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воспринимать музыку различных жанров, размышлять о музыкальных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произведениях как способе выражения чувств и мыслей человека;  выражать свое отношение к музыкальным произведениям; </w:t>
            </w: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эмоционально и осознанно относиться к музыке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Коммуникативные; задавать вопросы; строить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понятные для партнера высказывания.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этических чувств доброжелатель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ности и эмоциональной отзывчивости, понимания и сопереживания чувствам других людей;  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9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Образы вечерней природы.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709" w:type="dxa"/>
          </w:tcPr>
          <w:p w:rsidR="008A3606" w:rsidRPr="00A80D29" w:rsidRDefault="00AE1E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самостоятельно выделять и формулировать познавательную цель.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Два музыкальных обращения к Богородице.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  <w:proofErr w:type="gramEnd"/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Древнейшая песнь материнства.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);.  </w:t>
            </w:r>
            <w:proofErr w:type="gramEnd"/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 матери в музыке, поэзии, живописи.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 воплощения образа Богоматери в современном искусстве.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8A3606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Вербное воскресение.</w:t>
            </w:r>
          </w:p>
          <w:p w:rsidR="008A3606" w:rsidRPr="00300414" w:rsidRDefault="008A3606" w:rsidP="005C51B4">
            <w:pPr>
              <w:spacing w:after="200" w:line="276" w:lineRule="auto"/>
              <w:ind w:left="3" w:hanging="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606" w:rsidRPr="00300414" w:rsidRDefault="008A3606" w:rsidP="005C51B4">
            <w:pPr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Знакомство с традицией празднования Вербного воскресения. Музыкальные особенности жанра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величания.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606" w:rsidRPr="00300414" w:rsidRDefault="008A3606" w:rsidP="005C51B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Музыкальный образ праздника в музыке.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Воплощение в классической музыке </w:t>
            </w:r>
            <w:r w:rsidRPr="0030041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традицией празднования Вербного воскресения. </w:t>
            </w:r>
          </w:p>
          <w:p w:rsidR="008A3606" w:rsidRPr="00300414" w:rsidRDefault="008A3606" w:rsidP="005C51B4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звуковедение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развитие ассоциативно-образного мышления;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образного родства.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звуковедение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Обобщающий урок.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ind w:firstLine="1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«Настрою гусли на старинный лад»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Жанровые особенности былины, специфика исполнения былин.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Имитация игры на гуслях.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Сопоставление зрительного ряда учебника с музыкальным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воплощением былин.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8A3606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91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Иметь представление  о музыке  и музыкальных занятиях как факторе, позитивно влияющем на здоровье.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18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Образы народных сказителей в русских операх 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Воплощение жанра былины в оперном искусстве. Определение выразительных особенностей былинного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сказа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евческие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Знать\понимать Основные формы музыки и приемы музыкального развития;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особенности музыкального языка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великих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композиторо</w:t>
            </w:r>
            <w:proofErr w:type="spellEnd"/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Представлять образ Родины, историческое прошлое, культурное наследие России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Масленица – праздник русского народа. 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особенности масленичных песен.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развитие ассоциативно-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образного мышления;</w:t>
            </w:r>
          </w:p>
        </w:tc>
      </w:tr>
      <w:tr w:rsidR="008A3606" w:rsidRPr="00300414" w:rsidTr="005C51B4">
        <w:trPr>
          <w:trHeight w:val="667"/>
        </w:trPr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«Руслан и Людмила» М.И. Глинки. Образы героев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Урок-путешествие в оперный театр.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Певческие голоса: сопрано, баритон.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3-частная форма арии.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Опера «Руслан и Людмила» М.И. Глинки.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Образы героев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Составные элементы оперы: увертюра, оперная сцена, рондо.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Музыкальная характеристика оперного персонажа. Певческие голоса: бас. Определение формы рондо.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воплощать музыкальные образы во время разыгрывания песни,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импровизации.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 обобщение и систематизация жизненных музыкальных представлений учащихся о красоте природы и души человека,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 особенностях оперного спектакля; овладение логическими действиями сравнения, анализа.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уважительного отношения к истории и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культуре. Осознание своей этнической принадлежности.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Опера. Контраст образов.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8A3606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8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«Снегурочка». Танцы и песни в заповедном лесу.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Музыкальный портрет оперного персонажа на примере образа царя Берендея. Музыкальные особенности шуточного жанра в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оперном искусстве: жизнерадостный характер пляски, яркие интонации-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попевки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709" w:type="dxa"/>
          </w:tcPr>
          <w:p w:rsidR="008A3606" w:rsidRPr="00A80D29" w:rsidRDefault="008A3606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  <w:r w:rsidR="00C918D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Определять средства музыкальной выразительности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Образы природы в музыке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Приемы развития музыки в оперном жанре. Повторение 3-частной формы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Контрастные образы в балете.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 сюжета в соответствии с развитием музыки.</w:t>
            </w:r>
          </w:p>
          <w:p w:rsidR="008A3606" w:rsidRPr="00300414" w:rsidRDefault="008A3606" w:rsidP="005C51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мотивированный выбор форм участия в исполнении фрагментов оперы (вокализация, драматизация,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современных ритмах.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сходных и различных черт между детской оперой и мюзиклом. 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мотивированный выбор форм участия в исполнении фрагментов оперы (вокализация, драматизация,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Инструмента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льный концерт. Народная песня в концерте.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жанра концерта.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Вариационное развитие народной темы в жанре концерта.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особенности музыкального языка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великих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композиторо</w:t>
            </w:r>
            <w:proofErr w:type="spellEnd"/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Ориентироваться в музыкальных жанрах (опера, балет, симфония, концерт, сюита, кантата, романс, кант и т.д.)</w:t>
            </w:r>
            <w:proofErr w:type="gramEnd"/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Сюита Э. Грига «Пер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Гюнт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жанра сюиты.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выразительности;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8A3606" w:rsidRPr="00300414" w:rsidRDefault="008A3606" w:rsidP="005C51B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Проследить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00414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3 Л</w:t>
              </w:r>
            </w:smartTag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ван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Бетховена.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 формирование умения  планировать учебное сотрудничество с учителем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 сверстниками в процессе музыкальной деятельности.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Л. Бетховена: Особенности музыкального языка.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стилистических особенностей музыкального языка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Л.Бетховена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3004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Повторение формы вариаций. Интонационное родство частей симфонии.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Острый ритм музыки джаза.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главной мысли,  сопоставление на основе принципа «сходства и различия».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характерных элементов джазовой музыки.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 осуществлять поиск необходимой информации.</w:t>
            </w:r>
            <w:proofErr w:type="gramEnd"/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«Люблю я грусть своих просторов…».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П.Чайковского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Э.Грига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467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3004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Ролевая игра «Играем в дирижера». </w:t>
            </w:r>
          </w:p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C9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С.Прокофьева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сверстниками в процессе музыкальной деятельности.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Прославим радость на земле.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163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8A3606" w:rsidRPr="00300414" w:rsidTr="005C51B4">
        <w:tc>
          <w:tcPr>
            <w:tcW w:w="53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2268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3606" w:rsidRPr="00A80D29" w:rsidRDefault="00C918D3" w:rsidP="005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A3606"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 поиск способов решения учебных задач в процессе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A3606" w:rsidRPr="00300414" w:rsidRDefault="008A3606" w:rsidP="005C5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планирование собственных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06" w:rsidRPr="00300414" w:rsidRDefault="008A3606" w:rsidP="005C5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Участвовать в подготовке заключительного урока-концерта. Развитие образного, нравственно-эстетического восприятия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произведений мировой музыкальной культуры</w:t>
            </w:r>
          </w:p>
        </w:tc>
      </w:tr>
    </w:tbl>
    <w:p w:rsidR="008A3606" w:rsidRDefault="008A3606" w:rsidP="008A3606">
      <w:pPr>
        <w:spacing w:after="0" w:line="240" w:lineRule="auto"/>
        <w:jc w:val="both"/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606" w:rsidRDefault="008A3606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973" w:rsidRPr="00B03467" w:rsidRDefault="00E81973" w:rsidP="00E81973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B034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3 </w:t>
      </w:r>
      <w:r w:rsidR="008A3606">
        <w:rPr>
          <w:rFonts w:ascii="Times New Roman" w:eastAsia="Calibri" w:hAnsi="Times New Roman" w:cs="Times New Roman"/>
          <w:b/>
          <w:sz w:val="28"/>
          <w:szCs w:val="28"/>
        </w:rPr>
        <w:t>«В</w:t>
      </w:r>
      <w:r w:rsidR="00A80D2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03467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2127"/>
        <w:gridCol w:w="2268"/>
        <w:gridCol w:w="709"/>
        <w:gridCol w:w="851"/>
        <w:gridCol w:w="2835"/>
        <w:gridCol w:w="4677"/>
        <w:gridCol w:w="1637"/>
      </w:tblGrid>
      <w:tr w:rsidR="00E81973" w:rsidRPr="00300414" w:rsidTr="00002F38">
        <w:tc>
          <w:tcPr>
            <w:tcW w:w="538" w:type="dxa"/>
            <w:vMerge w:val="restart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81973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Название раздела </w:t>
            </w:r>
          </w:p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1560" w:type="dxa"/>
            <w:gridSpan w:val="2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дата</w:t>
            </w:r>
          </w:p>
        </w:tc>
        <w:tc>
          <w:tcPr>
            <w:tcW w:w="9149" w:type="dxa"/>
            <w:gridSpan w:val="3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деятельности (планируемые результаты)</w:t>
            </w:r>
          </w:p>
        </w:tc>
      </w:tr>
      <w:tr w:rsidR="00E81973" w:rsidRPr="00300414" w:rsidTr="00002F38">
        <w:tc>
          <w:tcPr>
            <w:tcW w:w="538" w:type="dxa"/>
            <w:vMerge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</w:t>
            </w:r>
            <w:r w:rsidRPr="002A78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плану</w:t>
            </w:r>
          </w:p>
        </w:tc>
        <w:tc>
          <w:tcPr>
            <w:tcW w:w="851" w:type="dxa"/>
          </w:tcPr>
          <w:p w:rsidR="00E81973" w:rsidRPr="002A786E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78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2835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677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37" w:type="dxa"/>
          </w:tcPr>
          <w:p w:rsidR="00E81973" w:rsidRPr="00300414" w:rsidRDefault="00E8197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Мелодия – душа музыки.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Соединение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изобразительного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выразительного в музыке.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Природа и музыка.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близких романсам, прослушанным на уроке. </w:t>
            </w: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ориентироваться в музыкальных жанрах; </w:t>
            </w: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умение не создавать конфликтов, находить выходы из спорных ситуаций.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Представлять образ Родины, историческое прошлое, культурное наследие России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ормирование эстетических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потребностей; эмоциональная отзывчивость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канта в русской музыке.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Музыкальные особенности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виватного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(хвалебного) канта (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песенность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маршевость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Кантата «Александр Невский».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осознание действия принципа контраста в развитии образов кантаты С.Прокофьева;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овладение способностями принимать и сохранять цели и задачи учебной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Проявлять эмоциональную отзывчивость на музыкальные произведения различного образного содержания.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Опера «Иван Сусанин». Да будет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вовеки веков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сильна…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6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Образы утренней природы в музыке.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7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«В каждой интонации спрятан человек».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Портрет в музыке. Соединение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выразительного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изобразительного. Музыкальная скороговорка. Контраст в музыке.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 задавать вопросы; строить понятные для партнера высказывания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преобразовать практическую задачу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познавательную.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;.</w:t>
            </w:r>
            <w:proofErr w:type="gramEnd"/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детской. Игры и игрушки.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черты музыкального языка Чайковского П.И. и Мусоргского М.П.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709" w:type="dxa"/>
          </w:tcPr>
          <w:p w:rsidR="00A80D29" w:rsidRPr="00A80D29" w:rsidRDefault="00AE1ED3" w:rsidP="00AE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воспринимать музыку различных жанров, размышлять о музыкальных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произведениях как способе выражения чувств и мыслей человека;  выражать свое отношение к музыкальным произведениям; </w:t>
            </w: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эмоционально и осознанно относиться к музыке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Коммуникативные; задавать вопросы; строить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понятные для партнера высказывания.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этических чувств доброжелатель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ности и эмоциональной отзывчивости, понимания и сопереживания чувствам других людей;  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9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Образы вечерней природы.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самостоятельно выделять и формулировать познавательную цель.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Два музыкальных обращения к Богородице.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709" w:type="dxa"/>
          </w:tcPr>
          <w:p w:rsidR="00A80D29" w:rsidRPr="00A80D29" w:rsidRDefault="00A80D29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A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Древнейшая песнь материнства.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);.  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 матери в музыке, поэзии, живописи.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 воплощения образа Богоматери в современном искусстве.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Вербное воскресение.</w:t>
            </w:r>
          </w:p>
          <w:p w:rsidR="00A80D29" w:rsidRPr="00300414" w:rsidRDefault="00A80D29" w:rsidP="00002F38">
            <w:pPr>
              <w:spacing w:after="200" w:line="276" w:lineRule="auto"/>
              <w:ind w:left="3" w:hanging="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Знакомство с традицией празднования Вербного воскресения. Музыкальные особенности жанра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величания.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0D29" w:rsidRPr="00300414" w:rsidRDefault="00A80D29" w:rsidP="00002F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Музыкальный образ праздника в музыке.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Воплощение в классической музыке </w:t>
            </w:r>
            <w:r w:rsidRPr="0030041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традицией празднования Вербного воскресения. </w:t>
            </w:r>
          </w:p>
          <w:p w:rsidR="00A80D29" w:rsidRPr="00300414" w:rsidRDefault="00A80D29" w:rsidP="00002F38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звуковедение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развитие ассоциативно-образного мышления;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образного родства.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1F6AE5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A80D29" w:rsidRPr="00A80D2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звуковедение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Обобщающий урок.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ind w:firstLine="1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709" w:type="dxa"/>
          </w:tcPr>
          <w:p w:rsidR="00A80D29" w:rsidRPr="00A80D29" w:rsidRDefault="00AE1E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  <w:tr w:rsidR="00A80D29" w:rsidRPr="00300414" w:rsidTr="00002F38">
        <w:tc>
          <w:tcPr>
            <w:tcW w:w="53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«Настрою гусли на старинный лад»</w:t>
            </w:r>
          </w:p>
        </w:tc>
        <w:tc>
          <w:tcPr>
            <w:tcW w:w="2268" w:type="dxa"/>
          </w:tcPr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Жанровые особенности былины, специфика исполнения былин.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Имитация игры на гуслях.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Сопоставление зрительного ряда учебника с музыкальным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воплощением былин.</w:t>
            </w:r>
          </w:p>
          <w:p w:rsidR="00A80D29" w:rsidRPr="00300414" w:rsidRDefault="00A80D29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0D29" w:rsidRPr="00A80D29" w:rsidRDefault="00AE1E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4677" w:type="dxa"/>
          </w:tcPr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80D29" w:rsidRPr="00300414" w:rsidRDefault="00A80D29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A80D29" w:rsidRPr="00300414" w:rsidRDefault="00A80D29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9" w:rsidRPr="00300414" w:rsidRDefault="00A80D29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Иметь представление  о музыке  и музыкальных занятиях как факторе, позитивно влияющем на здоровье.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18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Образы народных сказителей в русских операх 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Воплощение жанра былины в оперном искусстве. Определение выразительных особенностей былинного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сказа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евческие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709" w:type="dxa"/>
          </w:tcPr>
          <w:p w:rsidR="00AE1ED3" w:rsidRPr="00A80D29" w:rsidRDefault="00AE1ED3" w:rsidP="004C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Знать\понимать Основные формы музыки и приемы музыкального развития;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особенности музыкального языка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великих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композиторо</w:t>
            </w:r>
            <w:proofErr w:type="spellEnd"/>
          </w:p>
        </w:tc>
        <w:tc>
          <w:tcPr>
            <w:tcW w:w="4677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Представлять образ Родины, историческое прошлое, культурное наследие России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Масленица – праздник русского народа. 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особенности масленичных песен.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музицирования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развитие ассоциативно-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образного мышления;</w:t>
            </w:r>
          </w:p>
        </w:tc>
      </w:tr>
      <w:tr w:rsidR="00AE1ED3" w:rsidRPr="00300414" w:rsidTr="00002F38">
        <w:trPr>
          <w:trHeight w:val="667"/>
        </w:trPr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«Руслан и Людмила» М.И. Глинки. Образы героев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Урок-путешествие в оперный театр.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Певческие голоса: сопрано, баритон.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3-частная форма арии.</w:t>
            </w:r>
          </w:p>
        </w:tc>
        <w:tc>
          <w:tcPr>
            <w:tcW w:w="709" w:type="dxa"/>
          </w:tcPr>
          <w:p w:rsidR="00AE1ED3" w:rsidRPr="00A80D29" w:rsidRDefault="00AE1ED3" w:rsidP="0055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Опера «Руслан и Людмила» М.И. Глинки.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Образы героев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Составные элементы оперы: увертюра, оперная сцена, рондо.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Музыкальная характеристика оперного персонажа. Певческие голоса: бас. Определение формы рондо.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673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Научатся: воплощать музыкальные образы во время разыгрывания песни,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импровизации.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 обобщение и систематизация жизненных музыкальных представлений учащихся о красоте природы и души человека,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 особенностях оперного спектакля; овладение логическими действиями сравнения, анализа.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уважительного отношения к истории и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культуре. Осознание своей этнической принадлежности.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Опера. Контраст образов.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F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«Снегурочка». Танцы и песни в заповедном лесу.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Музыкальный портрет оперного персонажа на примере образа царя Берендея. Музыкальные особенности шуточного жанра в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оперном искусстве: жизнерадостный характер пляски, яркие интонации-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попевки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709" w:type="dxa"/>
          </w:tcPr>
          <w:p w:rsidR="00AE1ED3" w:rsidRPr="00A80D29" w:rsidRDefault="00AE1ED3" w:rsidP="00F9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27.02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Определять средства музыкальной выразительности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составлять исполнительский план и последовательность действий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Образы природы в музыке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Приемы развития музыки в оперном жанре. Повторение 3-частной формы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Контрастные образы в балете.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 сюжета в соответствии с развитием музыки.</w:t>
            </w:r>
          </w:p>
          <w:p w:rsidR="00AE1ED3" w:rsidRPr="00300414" w:rsidRDefault="00AE1ED3" w:rsidP="00002F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14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мотивированный выбор форм участия в исполнении фрагментов оперы (вокализация, драматизация,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современных ритмах.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сходных и различных черт между детской оперой и мюзиклом. 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12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E1ED3" w:rsidRPr="00300414" w:rsidRDefault="00AE1ED3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мотивированный выбор форм участия в исполнении фрагментов оперы (вокализация, драматизация,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инсценирование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Инструмента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льный концерт. Народная песня в концерте.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жанра концерта.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Вариационное развитие народной темы в жанре концерта.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F64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Характерные особенности музыкального языка 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великих</w:t>
            </w:r>
            <w:proofErr w:type="gram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композиторо</w:t>
            </w:r>
            <w:proofErr w:type="spellEnd"/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Ориентироваться в музыкальных жанрах (опера, балет, симфония, концерт, сюита, кантата, романс, кант и т.д.)</w:t>
            </w:r>
            <w:proofErr w:type="gramEnd"/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Сюита Э. Грига «Пер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Гюнт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жанра сюиты.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C26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жанровое начало  музыки;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 средства музыкальной выразительности;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AE1ED3" w:rsidRPr="00300414" w:rsidRDefault="00AE1ED3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AE1ED3" w:rsidRPr="00300414" w:rsidRDefault="00AE1ED3" w:rsidP="00002F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709" w:type="dxa"/>
          </w:tcPr>
          <w:p w:rsidR="00AE1ED3" w:rsidRPr="00A80D29" w:rsidRDefault="00AE1ED3" w:rsidP="00B01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Проследить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00414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3 Л</w:t>
              </w:r>
            </w:smartTag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ван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Бетховена.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Коммуникативные:  формирование умения  планировать учебное сотрудничество с учителем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 сверстниками в процессе музыкальной деятельности.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Л. Бетховена: Особенности музыкального языка.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стилистических особенностей музыкального языка Л.Бетховена. </w:t>
            </w:r>
            <w:r w:rsidRPr="003004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Повторение формы вариаций. Интонационное родство частей симфонии.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7B3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музицировании</w:t>
            </w:r>
            <w:proofErr w:type="spellEnd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Острый ритм музыки джаза.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главной мысли,  сопоставление на основе принципа «сходства и различия».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характерных элементов джазовой музыки.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FD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 осуществлять поиск необходимой информации.</w:t>
            </w:r>
            <w:proofErr w:type="gramEnd"/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сотрудничества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«Люблю я грусть своих просторов…».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712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467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</w:t>
            </w:r>
            <w:proofErr w:type="gramStart"/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3004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Ролевая игра «Играем в дирижера». </w:t>
            </w:r>
          </w:p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8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сверстниками в процессе музыкальной деятельности.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3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Прославим радость на земле.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709" w:type="dxa"/>
          </w:tcPr>
          <w:p w:rsidR="00AE1ED3" w:rsidRPr="00A80D29" w:rsidRDefault="00AE1ED3" w:rsidP="00EE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80D2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163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AE1ED3" w:rsidRPr="00300414" w:rsidTr="00002F38">
        <w:tc>
          <w:tcPr>
            <w:tcW w:w="53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2268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1ED3" w:rsidRPr="00A80D29" w:rsidRDefault="00AE1ED3" w:rsidP="001F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bookmarkStart w:id="0" w:name="_GoBack"/>
            <w:bookmarkEnd w:id="0"/>
          </w:p>
        </w:tc>
        <w:tc>
          <w:tcPr>
            <w:tcW w:w="851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 поиск способов решения учебных задач в процессе восприятия музыки и </w:t>
            </w:r>
            <w:proofErr w:type="spell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E1ED3" w:rsidRPr="00300414" w:rsidRDefault="00AE1ED3" w:rsidP="00002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планирование собственных </w:t>
            </w:r>
            <w:r w:rsidRPr="00300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300414" w:rsidRDefault="00AE1ED3" w:rsidP="00002F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Участвовать в подготовке заключительного урока-концерта. Развитие образного, нравственно-эстетического восприятия </w:t>
            </w:r>
            <w:r w:rsidRPr="00300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произведений мировой музыкальной культуры</w:t>
            </w:r>
          </w:p>
        </w:tc>
      </w:tr>
    </w:tbl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p w:rsidR="00E81973" w:rsidRDefault="00E81973" w:rsidP="00E81973">
      <w:pPr>
        <w:spacing w:after="0" w:line="240" w:lineRule="auto"/>
        <w:jc w:val="both"/>
      </w:pPr>
    </w:p>
    <w:sectPr w:rsidR="00E81973" w:rsidSect="00E81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1973"/>
    <w:rsid w:val="00002F38"/>
    <w:rsid w:val="0002796A"/>
    <w:rsid w:val="001454BA"/>
    <w:rsid w:val="001F6AE5"/>
    <w:rsid w:val="0025741D"/>
    <w:rsid w:val="002C79C0"/>
    <w:rsid w:val="00350D32"/>
    <w:rsid w:val="003D13CE"/>
    <w:rsid w:val="00527FA9"/>
    <w:rsid w:val="005C52BB"/>
    <w:rsid w:val="0072473B"/>
    <w:rsid w:val="008A3606"/>
    <w:rsid w:val="008C5CBC"/>
    <w:rsid w:val="009F6DF7"/>
    <w:rsid w:val="00A50675"/>
    <w:rsid w:val="00A80D29"/>
    <w:rsid w:val="00AE1ED3"/>
    <w:rsid w:val="00B01431"/>
    <w:rsid w:val="00B25787"/>
    <w:rsid w:val="00BA2C11"/>
    <w:rsid w:val="00BD4CE2"/>
    <w:rsid w:val="00C918D3"/>
    <w:rsid w:val="00CE6D0F"/>
    <w:rsid w:val="00D93F74"/>
    <w:rsid w:val="00E81973"/>
    <w:rsid w:val="00EE0FEB"/>
    <w:rsid w:val="00F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8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8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8197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5">
    <w:name w:val="Базовый"/>
    <w:rsid w:val="001454B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55</Pages>
  <Words>15716</Words>
  <Characters>89586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2018-09-26T16:59:00Z</dcterms:created>
  <dcterms:modified xsi:type="dcterms:W3CDTF">2022-09-19T17:48:00Z</dcterms:modified>
</cp:coreProperties>
</file>